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D579ED" w:rsidRDefault="00D579ED" w:rsidP="00D579ED">
      <w:pPr>
        <w:spacing w:line="480" w:lineRule="auto"/>
        <w:jc w:val="center"/>
        <w:rPr>
          <w:rFonts w:ascii="Times New Roman" w:hAnsi="Times New Roman" w:cs="Times New Roman"/>
          <w:sz w:val="24"/>
          <w:szCs w:val="24"/>
        </w:rPr>
      </w:pPr>
    </w:p>
    <w:p w:rsidR="0080412D" w:rsidRDefault="00AD7C93" w:rsidP="00D579ED">
      <w:pPr>
        <w:spacing w:line="480" w:lineRule="auto"/>
        <w:jc w:val="center"/>
        <w:rPr>
          <w:rFonts w:ascii="Times New Roman" w:hAnsi="Times New Roman" w:cs="Times New Roman"/>
          <w:sz w:val="24"/>
          <w:szCs w:val="24"/>
        </w:rPr>
      </w:pPr>
      <w:r>
        <w:rPr>
          <w:rFonts w:ascii="Times New Roman" w:hAnsi="Times New Roman" w:cs="Times New Roman"/>
          <w:sz w:val="24"/>
          <w:szCs w:val="24"/>
        </w:rPr>
        <w:t>Persuasive Speech</w:t>
      </w:r>
    </w:p>
    <w:p w:rsidR="00D579ED" w:rsidRDefault="00AD7C93" w:rsidP="00D579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579ED" w:rsidRDefault="00AD7C93" w:rsidP="00D579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579ED" w:rsidRPr="00D579ED" w:rsidRDefault="00D579ED" w:rsidP="00D579ED">
      <w:pPr>
        <w:rPr>
          <w:rFonts w:ascii="Times New Roman" w:hAnsi="Times New Roman" w:cs="Times New Roman"/>
          <w:sz w:val="24"/>
          <w:szCs w:val="24"/>
        </w:rPr>
      </w:pPr>
    </w:p>
    <w:p w:rsidR="00D579ED" w:rsidRPr="00D579ED" w:rsidRDefault="00D579ED" w:rsidP="00D579ED">
      <w:pPr>
        <w:rPr>
          <w:rFonts w:ascii="Times New Roman" w:hAnsi="Times New Roman" w:cs="Times New Roman"/>
          <w:sz w:val="24"/>
          <w:szCs w:val="24"/>
        </w:rPr>
      </w:pPr>
    </w:p>
    <w:p w:rsidR="00D579ED" w:rsidRPr="00D579ED" w:rsidRDefault="00D579ED" w:rsidP="00D579ED">
      <w:pPr>
        <w:rPr>
          <w:rFonts w:ascii="Times New Roman" w:hAnsi="Times New Roman" w:cs="Times New Roman"/>
          <w:sz w:val="24"/>
          <w:szCs w:val="24"/>
        </w:rPr>
      </w:pPr>
    </w:p>
    <w:p w:rsidR="00D579ED" w:rsidRPr="00D579ED" w:rsidRDefault="00D579ED" w:rsidP="00D579ED">
      <w:pPr>
        <w:rPr>
          <w:rFonts w:ascii="Times New Roman" w:hAnsi="Times New Roman" w:cs="Times New Roman"/>
          <w:sz w:val="24"/>
          <w:szCs w:val="24"/>
        </w:rPr>
      </w:pPr>
    </w:p>
    <w:p w:rsidR="00D579ED" w:rsidRDefault="00D579ED" w:rsidP="00D579ED">
      <w:pPr>
        <w:rPr>
          <w:rFonts w:ascii="Times New Roman" w:hAnsi="Times New Roman" w:cs="Times New Roman"/>
          <w:sz w:val="24"/>
          <w:szCs w:val="24"/>
        </w:rPr>
      </w:pPr>
    </w:p>
    <w:p w:rsidR="00D579ED" w:rsidRDefault="00D579ED" w:rsidP="00D579ED">
      <w:pPr>
        <w:rPr>
          <w:rFonts w:ascii="Times New Roman" w:hAnsi="Times New Roman" w:cs="Times New Roman"/>
          <w:sz w:val="24"/>
          <w:szCs w:val="24"/>
        </w:rPr>
      </w:pPr>
    </w:p>
    <w:p w:rsidR="00D579ED" w:rsidRDefault="00D579ED" w:rsidP="00D579ED">
      <w:pPr>
        <w:rPr>
          <w:rFonts w:ascii="Times New Roman" w:hAnsi="Times New Roman" w:cs="Times New Roman"/>
          <w:sz w:val="24"/>
          <w:szCs w:val="24"/>
        </w:rPr>
      </w:pPr>
    </w:p>
    <w:p w:rsidR="00D579ED" w:rsidRDefault="00D579ED" w:rsidP="00D579ED">
      <w:pPr>
        <w:rPr>
          <w:rFonts w:ascii="Times New Roman" w:hAnsi="Times New Roman" w:cs="Times New Roman"/>
          <w:sz w:val="24"/>
          <w:szCs w:val="24"/>
        </w:rPr>
      </w:pPr>
    </w:p>
    <w:p w:rsidR="00D579ED" w:rsidRDefault="00D579ED" w:rsidP="00D579ED">
      <w:pPr>
        <w:rPr>
          <w:rFonts w:ascii="Times New Roman" w:hAnsi="Times New Roman" w:cs="Times New Roman"/>
          <w:sz w:val="24"/>
          <w:szCs w:val="24"/>
        </w:rPr>
      </w:pPr>
    </w:p>
    <w:p w:rsidR="00D579ED" w:rsidRDefault="00AD7C93" w:rsidP="00D579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Persuasive Speech</w:t>
      </w:r>
    </w:p>
    <w:p w:rsidR="00D579ED" w:rsidRDefault="00AD7C93" w:rsidP="00D579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66F5">
        <w:rPr>
          <w:rFonts w:ascii="Times New Roman" w:hAnsi="Times New Roman" w:cs="Times New Roman"/>
          <w:sz w:val="24"/>
          <w:szCs w:val="24"/>
        </w:rPr>
        <w:tab/>
      </w:r>
      <w:r>
        <w:rPr>
          <w:rFonts w:ascii="Times New Roman" w:hAnsi="Times New Roman" w:cs="Times New Roman"/>
          <w:sz w:val="24"/>
          <w:szCs w:val="24"/>
        </w:rPr>
        <w:t xml:space="preserve">Going back to school can emerge as an unwise idea, especially when you are old, but that should not be considered as a hindrance since others have done it. Learning when you are old is not that hard since it provides an experience that you cannot have at </w:t>
      </w:r>
      <w:r>
        <w:rPr>
          <w:rFonts w:ascii="Times New Roman" w:hAnsi="Times New Roman" w:cs="Times New Roman"/>
          <w:sz w:val="24"/>
          <w:szCs w:val="24"/>
        </w:rPr>
        <w:t xml:space="preserve">your youth. The benefits of old schooling cannot be overlooked since 40 and 50-years-olds need to study. The unpopular nature of this kind of studying has made persons disregard findings of researchers. </w:t>
      </w:r>
      <w:r w:rsidR="008F0E9E">
        <w:rPr>
          <w:rFonts w:ascii="Times New Roman" w:hAnsi="Times New Roman" w:cs="Times New Roman"/>
          <w:sz w:val="24"/>
          <w:szCs w:val="24"/>
        </w:rPr>
        <w:t xml:space="preserve">The number of people that have gone back to school at old age shows that there is never a perfect age to learn. The prospect of increasing your financial situation, improving cognitive sharpness, and many other benefits should be reasons enough to make you want to go back to school. Some benefits that you never thought about become evident when you join a school. Competing with energetic young people be perceived as an inconvenience, but believe me when I tell you that it will be a blessing in disguise. I will articulate the importance of returning to school </w:t>
      </w:r>
      <w:r w:rsidR="00104408">
        <w:rPr>
          <w:rFonts w:ascii="Times New Roman" w:hAnsi="Times New Roman" w:cs="Times New Roman"/>
          <w:sz w:val="24"/>
          <w:szCs w:val="24"/>
        </w:rPr>
        <w:t>at old age for people that are above the age of thirty-five in a bid to make perceive the whole idea as reasonable.</w:t>
      </w:r>
    </w:p>
    <w:p w:rsidR="00104408" w:rsidRDefault="00AD7C93" w:rsidP="00D579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66F5">
        <w:rPr>
          <w:rFonts w:ascii="Times New Roman" w:hAnsi="Times New Roman" w:cs="Times New Roman"/>
          <w:sz w:val="24"/>
          <w:szCs w:val="24"/>
        </w:rPr>
        <w:tab/>
      </w:r>
      <w:r>
        <w:rPr>
          <w:rFonts w:ascii="Times New Roman" w:hAnsi="Times New Roman" w:cs="Times New Roman"/>
          <w:sz w:val="24"/>
          <w:szCs w:val="24"/>
        </w:rPr>
        <w:t xml:space="preserve">Transition is inevitable, and going back to school is one of the things you cannot afford to miss since it only presents itself once. Even </w:t>
      </w:r>
      <w:r>
        <w:rPr>
          <w:rFonts w:ascii="Times New Roman" w:hAnsi="Times New Roman" w:cs="Times New Roman"/>
          <w:sz w:val="24"/>
          <w:szCs w:val="24"/>
        </w:rPr>
        <w:t>though it is more demanding to back to college for adults as compared to high school dropouts, you have many reasons to do so. Fi</w:t>
      </w:r>
      <w:r w:rsidR="008B4FF3">
        <w:rPr>
          <w:rFonts w:ascii="Times New Roman" w:hAnsi="Times New Roman" w:cs="Times New Roman"/>
          <w:sz w:val="24"/>
          <w:szCs w:val="24"/>
        </w:rPr>
        <w:t>rstly, it helps when you need a change in career, and going back to college will make you gain more skills.</w:t>
      </w:r>
      <w:r>
        <w:rPr>
          <w:rFonts w:ascii="Times New Roman" w:hAnsi="Times New Roman" w:cs="Times New Roman"/>
          <w:sz w:val="24"/>
          <w:szCs w:val="24"/>
        </w:rPr>
        <w:t xml:space="preserve"> </w:t>
      </w:r>
      <w:r w:rsidR="008B4FF3">
        <w:rPr>
          <w:rFonts w:ascii="Times New Roman" w:hAnsi="Times New Roman" w:cs="Times New Roman"/>
          <w:sz w:val="24"/>
          <w:szCs w:val="24"/>
        </w:rPr>
        <w:t>The current labor market is demanding; therefore, it is likely to render some expertise obsolete. In this regard, you need to enhance your existing skills so that you can retain your current jobs. You can even get promoted. Do you want to lose your jobs to the younger people? I guess we all know the answer to that q</w:t>
      </w:r>
      <w:r w:rsidR="00213214">
        <w:rPr>
          <w:rFonts w:ascii="Times New Roman" w:hAnsi="Times New Roman" w:cs="Times New Roman"/>
          <w:sz w:val="24"/>
          <w:szCs w:val="24"/>
        </w:rPr>
        <w:t>uestion. Therefore, acquiring more skills through education is the only guarantee of keeping your jobs.</w:t>
      </w:r>
    </w:p>
    <w:p w:rsidR="00213214" w:rsidRDefault="00AD7C93" w:rsidP="00D579E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Moreover, it will help you learn about a new trade that will come in handy when you retire. Returning to scho</w:t>
      </w:r>
      <w:r>
        <w:rPr>
          <w:rFonts w:ascii="Times New Roman" w:hAnsi="Times New Roman" w:cs="Times New Roman"/>
          <w:sz w:val="24"/>
          <w:szCs w:val="24"/>
        </w:rPr>
        <w:t>ol is a strategy that you can use to launch a new career upon retirement. Making arrangements starts at least five years before retirement. Therefore, going back to school should be something you should be considering now. Besides, improved skills come wit</w:t>
      </w:r>
      <w:r>
        <w:rPr>
          <w:rFonts w:ascii="Times New Roman" w:hAnsi="Times New Roman" w:cs="Times New Roman"/>
          <w:sz w:val="24"/>
          <w:szCs w:val="24"/>
        </w:rPr>
        <w:t xml:space="preserve">h increased finances. </w:t>
      </w:r>
    </w:p>
    <w:p w:rsidR="00213214" w:rsidRDefault="00AD7C93" w:rsidP="00D579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66F5">
        <w:rPr>
          <w:rFonts w:ascii="Times New Roman" w:hAnsi="Times New Roman" w:cs="Times New Roman"/>
          <w:sz w:val="24"/>
          <w:szCs w:val="24"/>
        </w:rPr>
        <w:tab/>
      </w:r>
      <w:r>
        <w:rPr>
          <w:rFonts w:ascii="Times New Roman" w:hAnsi="Times New Roman" w:cs="Times New Roman"/>
          <w:sz w:val="24"/>
          <w:szCs w:val="24"/>
        </w:rPr>
        <w:t>In addition, a healthy lifestyle can be considered as elusive at old age, but those who have tried schooling think otherwise. Interesting! Having a bachelor degree will help you access comprehensive coverage from your employers. Sch</w:t>
      </w:r>
      <w:r>
        <w:rPr>
          <w:rFonts w:ascii="Times New Roman" w:hAnsi="Times New Roman" w:cs="Times New Roman"/>
          <w:sz w:val="24"/>
          <w:szCs w:val="24"/>
        </w:rPr>
        <w:t xml:space="preserve">ooling comes with proactive engagement in the civic environment; therefore, you will participate in student-centered activities. Also, you will engage in exercises that will help lead a healthy lifestyle. </w:t>
      </w:r>
    </w:p>
    <w:p w:rsidR="000F4315" w:rsidRDefault="00AD7C93" w:rsidP="00D579E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66F5">
        <w:rPr>
          <w:rFonts w:ascii="Times New Roman" w:hAnsi="Times New Roman" w:cs="Times New Roman"/>
          <w:sz w:val="24"/>
          <w:szCs w:val="24"/>
        </w:rPr>
        <w:tab/>
      </w:r>
      <w:r>
        <w:rPr>
          <w:rFonts w:ascii="Times New Roman" w:hAnsi="Times New Roman" w:cs="Times New Roman"/>
          <w:sz w:val="24"/>
          <w:szCs w:val="24"/>
        </w:rPr>
        <w:t>Also, it will help you develop reasonable decisio</w:t>
      </w:r>
      <w:r>
        <w:rPr>
          <w:rFonts w:ascii="Times New Roman" w:hAnsi="Times New Roman" w:cs="Times New Roman"/>
          <w:sz w:val="24"/>
          <w:szCs w:val="24"/>
        </w:rPr>
        <w:t xml:space="preserve">ns as compared to your younger colleagues. You will be an adult that knows how to deal with challenges, and this will help you make better academic decisions. Your experience will help you obtain information from the best sources, and this will reflect on </w:t>
      </w:r>
      <w:r>
        <w:rPr>
          <w:rFonts w:ascii="Times New Roman" w:hAnsi="Times New Roman" w:cs="Times New Roman"/>
          <w:sz w:val="24"/>
          <w:szCs w:val="24"/>
        </w:rPr>
        <w:t xml:space="preserve">your excellent academic performance. You will always ahead of the younger students in the class. Having gone through a lot, education will be your sole focus; therefore, you will have minimal or no distractions as compared to the younger students. </w:t>
      </w:r>
    </w:p>
    <w:p w:rsidR="00D579ED" w:rsidRDefault="00AD7C93" w:rsidP="008903A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B66F5">
        <w:rPr>
          <w:rFonts w:ascii="Times New Roman" w:hAnsi="Times New Roman" w:cs="Times New Roman"/>
          <w:sz w:val="24"/>
          <w:szCs w:val="24"/>
        </w:rPr>
        <w:tab/>
      </w:r>
      <w:bookmarkStart w:id="0" w:name="_GoBack"/>
      <w:bookmarkEnd w:id="0"/>
      <w:r>
        <w:rPr>
          <w:rFonts w:ascii="Times New Roman" w:hAnsi="Times New Roman" w:cs="Times New Roman"/>
          <w:sz w:val="24"/>
          <w:szCs w:val="24"/>
        </w:rPr>
        <w:t>In conclusion, I hope that all of you can go back to school and confirm that it is reasonable for people that over thirty-five years. Despite your personal motivations, going back to school has multiple benefits</w:t>
      </w:r>
      <w:r w:rsidR="008903A3">
        <w:rPr>
          <w:rFonts w:ascii="Times New Roman" w:hAnsi="Times New Roman" w:cs="Times New Roman"/>
          <w:sz w:val="24"/>
          <w:szCs w:val="24"/>
        </w:rPr>
        <w:t>. Advanced professional lives, as well as increased career opportunities, are some of the things waiting for you. Conclusively, I will recommend that you watch some the video interviews and read online sources on testimonies of people that have gone back to school to be more inspired.</w:t>
      </w:r>
    </w:p>
    <w:p w:rsidR="008903A3" w:rsidRDefault="00AD7C93" w:rsidP="00890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903A3" w:rsidRDefault="00AD7C93" w:rsidP="008903A3">
      <w:pPr>
        <w:spacing w:line="480" w:lineRule="auto"/>
        <w:rPr>
          <w:rFonts w:ascii="Times New Roman" w:hAnsi="Times New Roman" w:cs="Times New Roman"/>
          <w:sz w:val="24"/>
          <w:szCs w:val="24"/>
        </w:rPr>
      </w:pPr>
      <w:r w:rsidRPr="008903A3">
        <w:rPr>
          <w:rFonts w:ascii="Times New Roman" w:hAnsi="Times New Roman" w:cs="Times New Roman"/>
          <w:sz w:val="24"/>
          <w:szCs w:val="24"/>
        </w:rPr>
        <w:t>Jam</w:t>
      </w:r>
      <w:r w:rsidRPr="008903A3">
        <w:rPr>
          <w:rFonts w:ascii="Times New Roman" w:hAnsi="Times New Roman" w:cs="Times New Roman"/>
          <w:sz w:val="24"/>
          <w:szCs w:val="24"/>
        </w:rPr>
        <w:t xml:space="preserve">es Link. (2017). 7 Reasons More Adults Are Going Back To </w:t>
      </w:r>
      <w:r>
        <w:rPr>
          <w:rFonts w:ascii="Times New Roman" w:hAnsi="Times New Roman" w:cs="Times New Roman"/>
          <w:sz w:val="24"/>
          <w:szCs w:val="24"/>
        </w:rPr>
        <w:t xml:space="preserve">School. Retrieved from </w:t>
      </w:r>
    </w:p>
    <w:p w:rsidR="008903A3" w:rsidRPr="008903A3" w:rsidRDefault="00AD7C93" w:rsidP="008903A3">
      <w:pPr>
        <w:spacing w:line="480" w:lineRule="auto"/>
        <w:ind w:left="720"/>
        <w:rPr>
          <w:rFonts w:ascii="Times New Roman" w:hAnsi="Times New Roman" w:cs="Times New Roman"/>
          <w:sz w:val="24"/>
          <w:szCs w:val="24"/>
        </w:rPr>
      </w:pPr>
      <w:hyperlink r:id="rId7" w:history="1">
        <w:r w:rsidRPr="002E41D9">
          <w:rPr>
            <w:rStyle w:val="Hyperlink"/>
            <w:rFonts w:ascii="Times New Roman" w:hAnsi="Times New Roman" w:cs="Times New Roman"/>
            <w:sz w:val="24"/>
            <w:szCs w:val="24"/>
          </w:rPr>
          <w:t>https://www.cornerstone.edu/blogs/lifelong-learning-matters/post/7-reasons-more-adults-are-going-back-to-school/</w:t>
        </w:r>
      </w:hyperlink>
    </w:p>
    <w:p w:rsidR="008903A3" w:rsidRDefault="00AD7C93" w:rsidP="008903A3">
      <w:pPr>
        <w:spacing w:line="480" w:lineRule="auto"/>
        <w:rPr>
          <w:rFonts w:ascii="Times New Roman" w:hAnsi="Times New Roman" w:cs="Times New Roman"/>
          <w:sz w:val="24"/>
          <w:szCs w:val="24"/>
        </w:rPr>
      </w:pPr>
      <w:r w:rsidRPr="008903A3">
        <w:rPr>
          <w:rFonts w:ascii="Times New Roman" w:hAnsi="Times New Roman" w:cs="Times New Roman"/>
          <w:sz w:val="24"/>
          <w:szCs w:val="24"/>
        </w:rPr>
        <w:t xml:space="preserve">Buffy Naillon. (2019). What Motivates Adult Students to Go Back to </w:t>
      </w:r>
      <w:r>
        <w:rPr>
          <w:rFonts w:ascii="Times New Roman" w:hAnsi="Times New Roman" w:cs="Times New Roman"/>
          <w:sz w:val="24"/>
          <w:szCs w:val="24"/>
        </w:rPr>
        <w:t>College. Retrieved from</w:t>
      </w:r>
    </w:p>
    <w:p w:rsidR="008903A3" w:rsidRDefault="00AD7C93" w:rsidP="008903A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tgtFrame="_blank" w:history="1">
        <w:r w:rsidRPr="008903A3">
          <w:rPr>
            <w:rStyle w:val="Hyperlink"/>
            <w:rFonts w:ascii="Times New Roman" w:hAnsi="Times New Roman" w:cs="Times New Roman"/>
            <w:sz w:val="24"/>
            <w:szCs w:val="24"/>
          </w:rPr>
          <w:t>https://education.seattlepi.com/motivates-adult-students-back-college-1146.html</w:t>
        </w:r>
      </w:hyperlink>
    </w:p>
    <w:p w:rsidR="008903A3" w:rsidRDefault="00AD7C93" w:rsidP="008903A3">
      <w:pPr>
        <w:spacing w:line="480" w:lineRule="auto"/>
        <w:rPr>
          <w:rFonts w:ascii="Times New Roman" w:hAnsi="Times New Roman" w:cs="Times New Roman"/>
          <w:sz w:val="24"/>
          <w:szCs w:val="24"/>
        </w:rPr>
      </w:pPr>
      <w:r w:rsidRPr="008903A3">
        <w:rPr>
          <w:rFonts w:ascii="Times New Roman" w:hAnsi="Times New Roman" w:cs="Times New Roman"/>
          <w:sz w:val="24"/>
          <w:szCs w:val="24"/>
        </w:rPr>
        <w:t>Laurie Quinn, N. (2018). Going Back To College after 50: The New Normal</w:t>
      </w:r>
      <w:r>
        <w:rPr>
          <w:rFonts w:ascii="Times New Roman" w:hAnsi="Times New Roman" w:cs="Times New Roman"/>
          <w:sz w:val="24"/>
          <w:szCs w:val="24"/>
        </w:rPr>
        <w:t>? Retrieved from</w:t>
      </w:r>
    </w:p>
    <w:p w:rsidR="008903A3" w:rsidRPr="008903A3" w:rsidRDefault="00AD7C93" w:rsidP="008903A3">
      <w:pPr>
        <w:spacing w:line="480" w:lineRule="auto"/>
        <w:ind w:left="720"/>
        <w:rPr>
          <w:rFonts w:ascii="Times New Roman" w:hAnsi="Times New Roman" w:cs="Times New Roman"/>
          <w:sz w:val="24"/>
          <w:szCs w:val="24"/>
        </w:rPr>
      </w:pPr>
      <w:hyperlink r:id="rId9" w:anchor="394fa66431ff" w:history="1">
        <w:r w:rsidRPr="002E41D9">
          <w:rPr>
            <w:rStyle w:val="Hyperlink"/>
            <w:rFonts w:ascii="Times New Roman" w:hAnsi="Times New Roman" w:cs="Times New Roman"/>
            <w:sz w:val="24"/>
            <w:szCs w:val="24"/>
          </w:rPr>
          <w:t>https://www.forbes.com/sites/nextavenue/2018/07/01/going-back-to-college-after-50-the-new-normal/#394fa66431ff</w:t>
        </w:r>
      </w:hyperlink>
    </w:p>
    <w:p w:rsidR="008903A3" w:rsidRPr="008903A3" w:rsidRDefault="008903A3" w:rsidP="008903A3">
      <w:pPr>
        <w:spacing w:line="480" w:lineRule="auto"/>
        <w:rPr>
          <w:rFonts w:ascii="Times New Roman" w:hAnsi="Times New Roman" w:cs="Times New Roman"/>
          <w:sz w:val="24"/>
          <w:szCs w:val="24"/>
        </w:rPr>
      </w:pPr>
    </w:p>
    <w:p w:rsidR="008903A3" w:rsidRPr="00D579ED" w:rsidRDefault="008903A3" w:rsidP="008903A3">
      <w:pPr>
        <w:spacing w:line="480" w:lineRule="auto"/>
        <w:rPr>
          <w:rFonts w:ascii="Times New Roman" w:hAnsi="Times New Roman" w:cs="Times New Roman"/>
          <w:sz w:val="24"/>
          <w:szCs w:val="24"/>
        </w:rPr>
      </w:pPr>
    </w:p>
    <w:sectPr w:rsidR="008903A3" w:rsidRPr="00D579ED" w:rsidSect="00D579E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C93" w:rsidRDefault="00AD7C93">
      <w:pPr>
        <w:spacing w:after="0" w:line="240" w:lineRule="auto"/>
      </w:pPr>
      <w:r>
        <w:separator/>
      </w:r>
    </w:p>
  </w:endnote>
  <w:endnote w:type="continuationSeparator" w:id="0">
    <w:p w:rsidR="00AD7C93" w:rsidRDefault="00AD7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C93" w:rsidRDefault="00AD7C93">
      <w:pPr>
        <w:spacing w:after="0" w:line="240" w:lineRule="auto"/>
      </w:pPr>
      <w:r>
        <w:separator/>
      </w:r>
    </w:p>
  </w:footnote>
  <w:footnote w:type="continuationSeparator" w:id="0">
    <w:p w:rsidR="00AD7C93" w:rsidRDefault="00AD7C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ED" w:rsidRPr="00D579ED" w:rsidRDefault="00AD7C93" w:rsidP="00D579ED">
    <w:pPr>
      <w:pStyle w:val="Header"/>
      <w:spacing w:line="480" w:lineRule="auto"/>
      <w:rPr>
        <w:rFonts w:ascii="Times New Roman" w:hAnsi="Times New Roman" w:cs="Times New Roman"/>
        <w:sz w:val="24"/>
        <w:szCs w:val="24"/>
      </w:rPr>
    </w:pPr>
    <w:r w:rsidRPr="00D579ED">
      <w:rPr>
        <w:rFonts w:ascii="Times New Roman" w:hAnsi="Times New Roman" w:cs="Times New Roman"/>
        <w:sz w:val="24"/>
        <w:szCs w:val="24"/>
      </w:rPr>
      <w:t xml:space="preserve">PERSUASIVE SPEECH </w:t>
    </w:r>
    <w:sdt>
      <w:sdtPr>
        <w:rPr>
          <w:rFonts w:ascii="Times New Roman" w:hAnsi="Times New Roman" w:cs="Times New Roman"/>
          <w:sz w:val="24"/>
          <w:szCs w:val="24"/>
        </w:rPr>
        <w:id w:val="-21445675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79ED">
          <w:rPr>
            <w:rFonts w:ascii="Times New Roman" w:hAnsi="Times New Roman" w:cs="Times New Roman"/>
            <w:sz w:val="24"/>
            <w:szCs w:val="24"/>
          </w:rPr>
          <w:fldChar w:fldCharType="begin"/>
        </w:r>
        <w:r w:rsidRPr="00D579ED">
          <w:rPr>
            <w:rFonts w:ascii="Times New Roman" w:hAnsi="Times New Roman" w:cs="Times New Roman"/>
            <w:sz w:val="24"/>
            <w:szCs w:val="24"/>
          </w:rPr>
          <w:instrText xml:space="preserve"> PAGE   \* MERGEFORMAT </w:instrText>
        </w:r>
        <w:r w:rsidRPr="00D579ED">
          <w:rPr>
            <w:rFonts w:ascii="Times New Roman" w:hAnsi="Times New Roman" w:cs="Times New Roman"/>
            <w:sz w:val="24"/>
            <w:szCs w:val="24"/>
          </w:rPr>
          <w:fldChar w:fldCharType="separate"/>
        </w:r>
        <w:r w:rsidR="00EB66F5">
          <w:rPr>
            <w:rFonts w:ascii="Times New Roman" w:hAnsi="Times New Roman" w:cs="Times New Roman"/>
            <w:noProof/>
            <w:sz w:val="24"/>
            <w:szCs w:val="24"/>
          </w:rPr>
          <w:t>4</w:t>
        </w:r>
        <w:r w:rsidRPr="00D579ED">
          <w:rPr>
            <w:rFonts w:ascii="Times New Roman" w:hAnsi="Times New Roman" w:cs="Times New Roman"/>
            <w:noProof/>
            <w:sz w:val="24"/>
            <w:szCs w:val="24"/>
          </w:rPr>
          <w:fldChar w:fldCharType="end"/>
        </w:r>
      </w:sdtContent>
    </w:sdt>
  </w:p>
  <w:p w:rsidR="00D579ED" w:rsidRDefault="00D579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9ED" w:rsidRPr="00D579ED" w:rsidRDefault="00AD7C93" w:rsidP="00D579ED">
    <w:pPr>
      <w:pStyle w:val="Header"/>
      <w:spacing w:line="480" w:lineRule="auto"/>
      <w:rPr>
        <w:rFonts w:ascii="Times New Roman" w:hAnsi="Times New Roman" w:cs="Times New Roman"/>
        <w:sz w:val="24"/>
        <w:szCs w:val="24"/>
      </w:rPr>
    </w:pPr>
    <w:r w:rsidRPr="00D579ED">
      <w:rPr>
        <w:rFonts w:ascii="Times New Roman" w:hAnsi="Times New Roman" w:cs="Times New Roman"/>
        <w:sz w:val="24"/>
        <w:szCs w:val="24"/>
      </w:rPr>
      <w:t xml:space="preserve">Running head: </w:t>
    </w:r>
    <w:r>
      <w:rPr>
        <w:rFonts w:ascii="Times New Roman" w:hAnsi="Times New Roman" w:cs="Times New Roman"/>
        <w:sz w:val="24"/>
        <w:szCs w:val="24"/>
      </w:rPr>
      <w:t xml:space="preserve">PERSUASIVE </w:t>
    </w:r>
    <w:r w:rsidRPr="00D579ED">
      <w:rPr>
        <w:rFonts w:ascii="Times New Roman" w:hAnsi="Times New Roman" w:cs="Times New Roman"/>
        <w:sz w:val="24"/>
        <w:szCs w:val="24"/>
      </w:rPr>
      <w:t>SPEECH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79ED">
      <w:rPr>
        <w:rFonts w:ascii="Times New Roman" w:hAnsi="Times New Roman" w:cs="Times New Roman"/>
        <w:sz w:val="24"/>
        <w:szCs w:val="24"/>
      </w:rPr>
      <w:t xml:space="preserve"> </w:t>
    </w:r>
    <w:sdt>
      <w:sdtPr>
        <w:rPr>
          <w:rFonts w:ascii="Times New Roman" w:hAnsi="Times New Roman" w:cs="Times New Roman"/>
          <w:sz w:val="24"/>
          <w:szCs w:val="24"/>
        </w:rPr>
        <w:id w:val="1529528217"/>
        <w:docPartObj>
          <w:docPartGallery w:val="Page Numbers (Top of Page)"/>
          <w:docPartUnique/>
        </w:docPartObj>
      </w:sdtPr>
      <w:sdtEndPr>
        <w:rPr>
          <w:noProof/>
        </w:rPr>
      </w:sdtEndPr>
      <w:sdtContent>
        <w:r w:rsidRPr="00D579ED">
          <w:rPr>
            <w:rFonts w:ascii="Times New Roman" w:hAnsi="Times New Roman" w:cs="Times New Roman"/>
            <w:sz w:val="24"/>
            <w:szCs w:val="24"/>
          </w:rPr>
          <w:fldChar w:fldCharType="begin"/>
        </w:r>
        <w:r w:rsidRPr="00D579ED">
          <w:rPr>
            <w:rFonts w:ascii="Times New Roman" w:hAnsi="Times New Roman" w:cs="Times New Roman"/>
            <w:sz w:val="24"/>
            <w:szCs w:val="24"/>
          </w:rPr>
          <w:instrText xml:space="preserve"> PAGE   \* MERGEFORMAT </w:instrText>
        </w:r>
        <w:r w:rsidRPr="00D579ED">
          <w:rPr>
            <w:rFonts w:ascii="Times New Roman" w:hAnsi="Times New Roman" w:cs="Times New Roman"/>
            <w:sz w:val="24"/>
            <w:szCs w:val="24"/>
          </w:rPr>
          <w:fldChar w:fldCharType="separate"/>
        </w:r>
        <w:r w:rsidR="00EB66F5">
          <w:rPr>
            <w:rFonts w:ascii="Times New Roman" w:hAnsi="Times New Roman" w:cs="Times New Roman"/>
            <w:noProof/>
            <w:sz w:val="24"/>
            <w:szCs w:val="24"/>
          </w:rPr>
          <w:t>1</w:t>
        </w:r>
        <w:r w:rsidRPr="00D579ED">
          <w:rPr>
            <w:rFonts w:ascii="Times New Roman" w:hAnsi="Times New Roman" w:cs="Times New Roman"/>
            <w:noProof/>
            <w:sz w:val="24"/>
            <w:szCs w:val="24"/>
          </w:rPr>
          <w:fldChar w:fldCharType="end"/>
        </w:r>
      </w:sdtContent>
    </w:sdt>
  </w:p>
  <w:p w:rsidR="00D579ED" w:rsidRDefault="00D579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9ED"/>
    <w:rsid w:val="000F4315"/>
    <w:rsid w:val="00104408"/>
    <w:rsid w:val="001D2666"/>
    <w:rsid w:val="00213214"/>
    <w:rsid w:val="002E41D9"/>
    <w:rsid w:val="00732421"/>
    <w:rsid w:val="0080412D"/>
    <w:rsid w:val="008903A3"/>
    <w:rsid w:val="008B4FF3"/>
    <w:rsid w:val="008F0E9E"/>
    <w:rsid w:val="00AD7C93"/>
    <w:rsid w:val="00BD4F4E"/>
    <w:rsid w:val="00D024B9"/>
    <w:rsid w:val="00D579ED"/>
    <w:rsid w:val="00EB6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9ED"/>
  </w:style>
  <w:style w:type="paragraph" w:styleId="Footer">
    <w:name w:val="footer"/>
    <w:basedOn w:val="Normal"/>
    <w:link w:val="FooterChar"/>
    <w:uiPriority w:val="99"/>
    <w:unhideWhenUsed/>
    <w:rsid w:val="00D57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9ED"/>
  </w:style>
  <w:style w:type="character" w:styleId="Hyperlink">
    <w:name w:val="Hyperlink"/>
    <w:basedOn w:val="DefaultParagraphFont"/>
    <w:uiPriority w:val="99"/>
    <w:unhideWhenUsed/>
    <w:rsid w:val="008903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9ED"/>
  </w:style>
  <w:style w:type="paragraph" w:styleId="Footer">
    <w:name w:val="footer"/>
    <w:basedOn w:val="Normal"/>
    <w:link w:val="FooterChar"/>
    <w:uiPriority w:val="99"/>
    <w:unhideWhenUsed/>
    <w:rsid w:val="00D57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9ED"/>
  </w:style>
  <w:style w:type="character" w:styleId="Hyperlink">
    <w:name w:val="Hyperlink"/>
    <w:basedOn w:val="DefaultParagraphFont"/>
    <w:uiPriority w:val="99"/>
    <w:unhideWhenUsed/>
    <w:rsid w:val="008903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seattlepi.com/motivates-adult-students-back-college-1146.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rnerstone.edu/blogs/lifelong-learning-matters/post/7-reasons-more-adults-are-going-back-to-schoo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orbes.com/sites/nextavenue/2018/07/01/going-back-to-college-after-50-the-new-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2019-08-26T19:30:00Z</dcterms:created>
  <dcterms:modified xsi:type="dcterms:W3CDTF">2019-08-26T20:52:00Z</dcterms:modified>
</cp:coreProperties>
</file>